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FFCD" w14:textId="34891EDB" w:rsidR="002863BE" w:rsidRDefault="008B032B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 </w:t>
      </w:r>
      <w:r w:rsidR="00344569">
        <w:rPr>
          <w:rFonts w:cstheme="minorHAnsi"/>
          <w:b/>
        </w:rPr>
        <w:t>1</w:t>
      </w:r>
      <w:r>
        <w:rPr>
          <w:rFonts w:cstheme="minorHAnsi"/>
          <w:b/>
        </w:rPr>
        <w:t xml:space="preserve"> do Zapytania ofertowego</w:t>
      </w:r>
    </w:p>
    <w:p w14:paraId="1350359D" w14:textId="77777777" w:rsidR="002863BE" w:rsidRDefault="002863B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07258F39" w14:textId="77777777" w:rsidR="002863BE" w:rsidRDefault="002863B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6F42040" w14:textId="77777777" w:rsidR="002863BE" w:rsidRDefault="008B032B">
      <w:pPr>
        <w:pStyle w:val="Akapitzlist"/>
        <w:spacing w:line="240" w:lineRule="auto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DO ZAPYTANIA OFERTOWEGO</w:t>
      </w:r>
    </w:p>
    <w:p w14:paraId="1E8606FA" w14:textId="77777777" w:rsidR="002863BE" w:rsidRDefault="002863BE">
      <w:pPr>
        <w:pStyle w:val="Akapitzlist"/>
        <w:spacing w:line="240" w:lineRule="auto"/>
        <w:ind w:left="567"/>
        <w:jc w:val="both"/>
        <w:rPr>
          <w:rFonts w:cstheme="minorHAnsi"/>
        </w:rPr>
      </w:pPr>
    </w:p>
    <w:p w14:paraId="16C6627D" w14:textId="77777777" w:rsidR="002863BE" w:rsidRDefault="008B032B">
      <w:pPr>
        <w:pStyle w:val="Akapitzlist"/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53BD1BB1" w14:textId="17C151FF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Administratorem Pani/Pana danych osobowych jest Przedszkole nr 351</w:t>
      </w:r>
      <w:r w:rsidR="00B2109A">
        <w:rPr>
          <w:rFonts w:cstheme="minorHAnsi"/>
        </w:rPr>
        <w:t xml:space="preserve"> im. Wandy Chotomskiej</w:t>
      </w:r>
      <w:r>
        <w:rPr>
          <w:rFonts w:cstheme="minorHAnsi"/>
        </w:rPr>
        <w:t xml:space="preserve">, ul. Warchałowskiego 4, 02-776 Warszawa, tel. 22/ </w:t>
      </w:r>
      <w:r w:rsidR="00A821CC">
        <w:rPr>
          <w:rFonts w:cstheme="minorHAnsi"/>
        </w:rPr>
        <w:t>259 40 50</w:t>
      </w:r>
      <w:r>
        <w:rPr>
          <w:rFonts w:cstheme="minorHAnsi"/>
        </w:rPr>
        <w:t xml:space="preserve">, email: </w:t>
      </w:r>
      <w:r>
        <w:t>p351@eduwarszawa.pl</w:t>
      </w:r>
    </w:p>
    <w:p w14:paraId="18DC3DAE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Z inspektorem ochrony danych można skontaktować się pod adresem email: </w:t>
      </w:r>
      <w:r w:rsidRPr="008B032B">
        <w:rPr>
          <w:rFonts w:ascii="Verdana" w:hAnsi="Verdana"/>
          <w:sz w:val="20"/>
          <w:szCs w:val="20"/>
          <w:shd w:val="clear" w:color="auto" w:fill="FCFCFC"/>
        </w:rPr>
        <w:t>ursynow.oswiata.iod</w:t>
      </w:r>
      <w:r w:rsidR="00F004C9">
        <w:rPr>
          <w:rFonts w:ascii="Verdana" w:hAnsi="Verdana"/>
          <w:sz w:val="20"/>
          <w:szCs w:val="20"/>
          <w:shd w:val="clear" w:color="auto" w:fill="FCFCFC"/>
        </w:rPr>
        <w:t>2</w:t>
      </w:r>
      <w:r w:rsidRPr="008B032B">
        <w:rPr>
          <w:rFonts w:ascii="Verdana" w:hAnsi="Verdana"/>
          <w:sz w:val="20"/>
          <w:szCs w:val="20"/>
          <w:shd w:val="clear" w:color="auto" w:fill="FCFCFC"/>
        </w:rPr>
        <w:t>@edu.um.warszawa.pl</w:t>
      </w:r>
      <w:r>
        <w:rPr>
          <w:rStyle w:val="Hipercze"/>
          <w:color w:val="auto"/>
          <w:u w:val="none"/>
        </w:rPr>
        <w:t xml:space="preserve"> </w:t>
      </w:r>
      <w:r>
        <w:rPr>
          <w:rStyle w:val="czeinternetowe"/>
          <w:color w:val="auto"/>
          <w:u w:val="none"/>
        </w:rPr>
        <w:t>lub pocztą na adres Administratora z dopiskiem „IOD”.</w:t>
      </w:r>
    </w:p>
    <w:p w14:paraId="5436F0A9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Pani/Pana dane osobowe przetwarzane będą na podstawie:</w:t>
      </w:r>
    </w:p>
    <w:p w14:paraId="5ABB62ED" w14:textId="77777777" w:rsidR="002863BE" w:rsidRDefault="008B032B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art. 6 ust. 1 lit. c) RODO w celu związanym z procedurą udzielenia zamówienia, do którego nie stosuje się przepisów ustawy z dnia 11 września 2019 r. Prawo zamówień publicznych (Dz.U. z 2019 r. poz. 2019 z późn. zm.) w związku z art. 2 ust. 1 pkt 1 tejże ustawy. Procedura jest prowadzona w celu wywiązania się z obowiązku prawnego ciążącego na Administratorze w związku z art. 44 ustawy z dnia  27 sierpnia 2009 r. o finansach publicznych (Dz.U.2021,0.305 t.j.),</w:t>
      </w:r>
    </w:p>
    <w:p w14:paraId="61CF0EA3" w14:textId="77777777" w:rsidR="002863BE" w:rsidRDefault="008B032B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art. 6 ust. 1 lit. b) RODO w celu zawarcia i wykonania umowy oraz podjęcia działań przed jej zawarciem,</w:t>
      </w:r>
    </w:p>
    <w:p w14:paraId="5F717CAC" w14:textId="77777777" w:rsidR="002863BE" w:rsidRDefault="008B032B">
      <w:pPr>
        <w:pStyle w:val="Akapitzlist"/>
        <w:spacing w:after="160" w:line="240" w:lineRule="auto"/>
        <w:ind w:left="924"/>
        <w:jc w:val="both"/>
      </w:pPr>
      <w:r>
        <w:rPr>
          <w:rFonts w:cstheme="minorHAnsi"/>
        </w:rPr>
        <w:t xml:space="preserve">- art. 6 ust. 1 lit. f) RODO w celu </w:t>
      </w:r>
      <w:r>
        <w:t xml:space="preserve">kontaktu ze wskazanymi w dokumentacji osobami, weryfikacji danych osobowych w publicznych rejestrach oraz w celach wynikających z prawnie uzasadnionych interesów realizowanych przez Administratora w sytuacji ewentualnego ustalenia dochodzenia lub obrony przed roszczeniami; </w:t>
      </w:r>
    </w:p>
    <w:p w14:paraId="1FC8BD2F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Odbiorcami Pani/Pana danych osobowych będą:</w:t>
      </w:r>
    </w:p>
    <w:p w14:paraId="730E80B9" w14:textId="77777777" w:rsidR="002863BE" w:rsidRDefault="008B032B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organy władzy publicznej, podmioty wykonujące zadania publiczne lub działające na zlecenie organów władzy publicznej i inne podmioty, w zakresie i w celach, które wynikają z przepisów powszechnie obowiązującego prawa - w tym ustawy z dnia 6 września 2001 r. o dostępie do informacji publicznej (Dz.U.2020.2176 t.j);</w:t>
      </w:r>
    </w:p>
    <w:p w14:paraId="0E6D3272" w14:textId="77777777" w:rsidR="002863BE" w:rsidRDefault="008B032B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inne podmioty, które na podstawie podpisanych stosownych umów z Administratorem świadczą m. in. usługi prawne, informatyczne, archiwizacyjne, finansowo-księgowe.  </w:t>
      </w:r>
    </w:p>
    <w:p w14:paraId="0E34EEFF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Administrator będzie przetwarzał Pani/Pana dane osobowe zwykłe, jak: imię, nazwisko, numer telefonu, adres email, stanowisko służbowe.</w:t>
      </w:r>
    </w:p>
    <w:p w14:paraId="1FC16D3A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Administrator pozyskał te dane od podmiotu, który wziął udział w niniejszym postępowaniu. </w:t>
      </w:r>
    </w:p>
    <w:p w14:paraId="5A881393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do czasu zakończenia procesu zapytania ofertowego a następnie przez okres 5 lat. </w:t>
      </w:r>
      <w:r>
        <w:rPr>
          <w:rFonts w:eastAsia="Times New Roman" w:cstheme="minorHAnsi"/>
          <w:lang w:eastAsia="pl-PL"/>
        </w:rPr>
        <w:t>W związku z zawartą umową – do zakończenia jej terminu a następnie przez okres 10 lat, z</w:t>
      </w:r>
      <w:r>
        <w:rPr>
          <w:rFonts w:cstheme="minorHAnsi"/>
        </w:rPr>
        <w:t>godnie z ustawą z dnia 14 lipca 1983 r. o narodowym zasobie archiwalnym i archiwach (Dz.U.2020.164 t.j. z dnia 2020.02.03).</w:t>
      </w:r>
    </w:p>
    <w:p w14:paraId="3163CF83" w14:textId="77777777" w:rsidR="002863BE" w:rsidRDefault="008B032B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Okres przechowywania liczony jest od 1 stycznia roku następnego od daty zakończenia sprawy.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 upływie okresu przechowywania dokumentacja niearchiwalna podlega, po uzyskaniu zgody dyrektora właściwego archiwum państwowego, brakowaniu.</w:t>
      </w:r>
    </w:p>
    <w:p w14:paraId="5D1C97A6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Podanie przez Panią/Pana danych osobowych jest dobrowolne, jednak ich niepodanie skutkować będzie brakiem możliwości wzięcia udziału w postępowaniu o udzielenie zamówienia oraz podpisaniu umowy.  </w:t>
      </w:r>
    </w:p>
    <w:p w14:paraId="2CF2AAF3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7" w:hanging="357"/>
        <w:jc w:val="both"/>
        <w:rPr>
          <w:rFonts w:cstheme="minorHAnsi"/>
        </w:rPr>
      </w:pPr>
      <w:r>
        <w:rPr>
          <w:rFonts w:cstheme="minorHAnsi"/>
        </w:rPr>
        <w:t>Posiada Pani/Pan:</w:t>
      </w:r>
    </w:p>
    <w:p w14:paraId="7494F87A" w14:textId="77777777" w:rsidR="002863BE" w:rsidRDefault="008B032B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na podstawie art. 15 RODO prawo dostępu do danych osobowych, w tym prawo do uzyskania kopii tych danych,</w:t>
      </w:r>
    </w:p>
    <w:p w14:paraId="120D561C" w14:textId="77777777" w:rsidR="002863BE" w:rsidRDefault="008B032B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- na podstawie art. 16 RODO prawo do sprostowania lub uzupełniania Pani/Pana danych osobowych, </w:t>
      </w:r>
    </w:p>
    <w:p w14:paraId="24AD3854" w14:textId="77777777" w:rsidR="002863BE" w:rsidRDefault="008B032B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na podstawie art. 18 RODO prawo żądania ograniczenia przetwarzania danych osobowych z zastrzeżeniem przypadków, o których mowa w art. 18 ust 2 RODO,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a także nie ogranicza przetwarzania danych osobowych do czasu zakończenia postępowania o udzielenie zamówienia; </w:t>
      </w:r>
    </w:p>
    <w:p w14:paraId="2456C549" w14:textId="77777777" w:rsidR="002863BE" w:rsidRDefault="008B032B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prawo wniesienia skargi do Prezesa Urzędu Ochrony Danych Osobowych gdy uzna Pani/Pan, że przetwarzanie danych Pani/Pana dotyczących narusza przepisy RODO.</w:t>
      </w:r>
    </w:p>
    <w:p w14:paraId="2FDB4209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Nie przysługuje Pani/Panu:</w:t>
      </w:r>
    </w:p>
    <w:p w14:paraId="098115CF" w14:textId="77777777" w:rsidR="002863BE" w:rsidRDefault="008B032B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 - w związku z art. 17 ust. 3 lit. b, d lub e RODO prawo do usunięcia danych osobowych;</w:t>
      </w:r>
    </w:p>
    <w:p w14:paraId="382E6511" w14:textId="77777777" w:rsidR="002863BE" w:rsidRDefault="008B032B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prawo do przenoszenia danych osobowych, o którym mowa w art. 20 RODO,</w:t>
      </w:r>
    </w:p>
    <w:p w14:paraId="66E7FFDC" w14:textId="77777777" w:rsidR="002863BE" w:rsidRDefault="008B032B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lastRenderedPageBreak/>
        <w:t>- na podstawie art. 21 RODO prawo sprzeciwu, wobec przetwarzania danych osobowych, gdyż jedną z podstaw przetwarzania Pani/Pana danych osobowych jest art. 6 ust. 1 lit. c) RODO.</w:t>
      </w:r>
    </w:p>
    <w:p w14:paraId="6D4F8E16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</w:pPr>
      <w:r>
        <w:rPr>
          <w:rFonts w:cstheme="minorHAnsi"/>
        </w:rPr>
        <w:t>Pani/Pana dane nie będą przetwarzane w sposób zautomatyzowany ani profilowane.</w:t>
      </w:r>
    </w:p>
    <w:p w14:paraId="200AC2CD" w14:textId="77777777" w:rsidR="002863BE" w:rsidRDefault="008B032B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</w:pPr>
      <w:r>
        <w:rPr>
          <w:rFonts w:cstheme="minorHAnsi"/>
        </w:rPr>
        <w:t>Pani/Pana dane nie będą przekazywane do państw trzecich ani organizacji międzynarodowych.</w:t>
      </w:r>
    </w:p>
    <w:sectPr w:rsidR="002863BE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7558"/>
    <w:multiLevelType w:val="multilevel"/>
    <w:tmpl w:val="007C01B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582C57FF"/>
    <w:multiLevelType w:val="multilevel"/>
    <w:tmpl w:val="272C2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2703852">
    <w:abstractNumId w:val="0"/>
  </w:num>
  <w:num w:numId="2" w16cid:durableId="34104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BE"/>
    <w:rsid w:val="000E3083"/>
    <w:rsid w:val="00254D91"/>
    <w:rsid w:val="002863BE"/>
    <w:rsid w:val="00344569"/>
    <w:rsid w:val="008B032B"/>
    <w:rsid w:val="00A821CC"/>
    <w:rsid w:val="00B2109A"/>
    <w:rsid w:val="00BE317E"/>
    <w:rsid w:val="00F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BFF2"/>
  <w15:docId w15:val="{4A51EEC7-BDE9-458A-A7D5-07133E7E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81B57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762ED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81B57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7767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762ED"/>
    <w:pPr>
      <w:spacing w:after="0" w:line="240" w:lineRule="auto"/>
    </w:pPr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B0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dc:description/>
  <cp:lastModifiedBy>Aleksandra Orłowska</cp:lastModifiedBy>
  <cp:revision>3</cp:revision>
  <dcterms:created xsi:type="dcterms:W3CDTF">2024-11-06T15:46:00Z</dcterms:created>
  <dcterms:modified xsi:type="dcterms:W3CDTF">2025-01-03T07:51:00Z</dcterms:modified>
  <dc:language>pl-PL</dc:language>
</cp:coreProperties>
</file>